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</w:pPr>
      <w:r>
        <w:t>SOAP2 Trade Log — How-To Guide</w:t>
      </w:r>
    </w:p>
    <w:p>
      <w:pPr>
        <w:pStyle w:val="Heading2"/>
      </w:pPr>
      <w:r>
        <w:t>What Trade Log Does</w:t>
      </w:r>
    </w:p>
    <w:p>
      <w:pPr>
        <w:pStyle w:val="BodyText"/>
      </w:pPr>
      <w:r>
        <w:t>The Trade List window (Alt-T) is where every trade you've recorded lives, organized per symbol and account: which ones are active and being tracked live, which have been archived (closed or expired), and — in the rare case SOAP loses track of an execution file — which are orphaned and need recovering. From here you can inspect a trade's raw execution history (the Trade Log window proper), get a static P&amp;L/margin snapshot (Quick Trade Report), or move trades in and out of SOAP entirely via Import/Export.</w:t>
      </w:r>
    </w:p>
    <w:p>
      <w:pPr>
        <w:pStyle w:val="BlockQuotation"/>
      </w:pPr>
      <w:r>
        <w:t>Important: a trade's Status (Monitored/Unmonitored/Archived/Orphaned) controls whether SOAP is holding live IB market-data subscriptions for its legs — toggling a trade to Unmonitored, or archiving it, cancels that data. Orphaned trades should never occur in normal use; if you see one, it means a trade record and its execution log file desynced, and Restore is there to recover it rather than lose the executions.</w:t>
      </w:r>
    </w:p>
    <w:p>
      <w:pPr>
        <w:pStyle w:val="Heading2"/>
      </w:pPr>
      <w:r>
        <w:t>When to Use It</w:t>
      </w:r>
    </w:p>
    <w:p>
      <w:pPr>
        <w:pStyle w:val="BodyText"/>
        <w:numPr>
          <w:ilvl w:val="0"/>
          <w:numId w:val="1"/>
        </w:numPr>
      </w:pPr>
      <w:r>
        <w:t>Finding a specific trade across symbols/accounts, or checking which of your positions are currently live vs. archived.</w:t>
      </w:r>
    </w:p>
    <w:p>
      <w:pPr>
        <w:pStyle w:val="BodyText"/>
        <w:numPr>
          <w:ilvl w:val="0"/>
          <w:numId w:val="1"/>
        </w:numPr>
      </w:pPr>
      <w:r>
        <w:t>Reviewing a trade's full execution history — every fill, its time, quantity, and price.</w:t>
      </w:r>
    </w:p>
    <w:p>
      <w:pPr>
        <w:pStyle w:val="BodyText"/>
        <w:numPr>
          <w:ilvl w:val="0"/>
          <w:numId w:val="1"/>
        </w:numPr>
      </w:pPr>
      <w:r>
        <w:t>Getting a quick historical P&amp;L/margin picture for a trade without having had its OA open the whole time to watch it live.</w:t>
      </w:r>
    </w:p>
    <w:p>
      <w:pPr>
        <w:pStyle w:val="BodyText"/>
        <w:numPr>
          <w:ilvl w:val="0"/>
          <w:numId w:val="1"/>
        </w:numPr>
      </w:pPr>
      <w:r>
        <w:t>Cleaning up: archiving a closed or expired trade, restoring one you archived by mistake, or recovering an orphaned trade.</w:t>
      </w:r>
    </w:p>
    <w:p>
      <w:pPr>
        <w:pStyle w:val="BodyText"/>
        <w:numPr>
          <w:ilvl w:val="0"/>
          <w:numId w:val="1"/>
        </w:numPr>
      </w:pPr>
      <w:r>
        <w:t>Moving a trade between installs, sharing one with someone else, or bringing in fills executed on tastytrade's ONE platform.</w:t>
      </w:r>
    </w:p>
    <w:p>
      <w:pPr>
        <w:pStyle w:val="Heading2"/>
      </w:pPr>
      <w:r>
        <w:t>The Trade Management Menu at a Glance</w:t>
      </w:r>
    </w:p>
    <w:p>
      <w:pPr>
        <w:pStyle w:val="BodyText"/>
      </w:pPr>
      <w:r>
        <w:t>The toolstrip is built around two dropdowns rather than a row of individual buttons:</w:t>
      </w:r>
    </w:p>
    <w:p>
      <w:pPr>
        <w:pStyle w:val="BodyText"/>
        <w:numPr>
          <w:ilvl w:val="0"/>
          <w:numId w:val="1"/>
        </w:numPr>
      </w:pPr>
      <w:r>
        <w:t>View ▾ — switches the grid between Active (Status 0/1, the normal working view), Archived (deleted or expired trades, read-only until Restored), and Orphaned (should normally be empty — see the caveat above). Restore is enabled whenever you're in the Archived or Orphaned view.</w:t>
      </w:r>
    </w:p>
    <w:p>
      <w:pPr>
        <w:pStyle w:val="BodyText"/>
        <w:numPr>
          <w:ilvl w:val="0"/>
          <w:numId w:val="1"/>
        </w:numPr>
      </w:pPr>
      <w:r>
        <w:t>Trade Management ▾ — the action menu for whichever trade is selected in the grid: Trade Log (opens the full execution-history window), Quick Trade Report (opens the historical P&amp;L/margin snapshot), Import from JSON / Import from ONE Report / Export / Open Import/Export Folder, and Delete Trade / New Blank Trade. Picking any item runs it immediately and the menu resets itself back to its header — it behaves like a right-click menu, not a persistent selector.</w:t>
      </w:r>
    </w:p>
    <w:p>
      <w:pPr>
        <w:pStyle w:val="BodyText"/>
        <w:numPr>
          <w:ilvl w:val="0"/>
          <w:numId w:val="1"/>
        </w:numPr>
      </w:pPr>
      <w:r>
        <w:t>ReLoad — re-reads the trade list for the selected account from disk, discarding any in-memory change not yet saved.</w:t>
      </w:r>
    </w:p>
    <w:p>
      <w:pPr>
        <w:pStyle w:val="BodyText"/>
        <w:numPr>
          <w:ilvl w:val="0"/>
          <w:numId w:val="1"/>
        </w:numPr>
      </w:pPr>
      <w:r>
        <w:t>Executions — opens the Execution Allocations form, which queries IB directly for execution details (quantity, price, time) rather than reading what's already recorded in SOAP.</w:t>
      </w:r>
    </w:p>
    <w:p>
      <w:pPr>
        <w:pStyle w:val="BodyText"/>
      </w:pPr>
      <w:r>
        <w:t>Status itself (the 0/1/-1/-2 column) is set by clicking its dropdown in the Active view or selecting a row and pressing 0/1 to toggle Monitored/Unmonitored; the Archived/Orphaned states are lifecycle transitions handled by Delete/Restore, not something you set directly.</w:t>
      </w:r>
    </w:p>
    <w:p>
      <w:pPr>
        <w:pStyle w:val="Heading2"/>
      </w:pPr>
      <w:r>
        <w:t>Trade Log vs. Quick Trade Report</w:t>
      </w:r>
    </w:p>
    <w:p>
      <w:pPr>
        <w:pStyle w:val="BodyText"/>
      </w:pPr>
      <w:r>
        <w:t>These are two different windows opening from the same menu, easy to conflate:</w:t>
      </w:r>
    </w:p>
    <w:p>
      <w:pPr>
        <w:pStyle w:val="BodyText"/>
        <w:numPr>
          <w:ilvl w:val="0"/>
          <w:numId w:val="1"/>
        </w:numPr>
      </w:pPr>
      <w:r>
        <w:t>Trade Log shows the raw execution log — every fill that makes up the trade, as recorded, no computation on top.</w:t>
      </w:r>
    </w:p>
    <w:p>
      <w:pPr>
        <w:pStyle w:val="BodyText"/>
        <w:numPr>
          <w:ilvl w:val="0"/>
          <w:numId w:val="1"/>
        </w:numPr>
      </w:pPr>
      <w:r>
        <w:t>Quick Trade Report computes a historical P&amp;L, margin, and chart snapshot for the trade as of the moment you opened it. It's a static picture, not a live-updating one — use its own Refresh button to bring it current rather than expecting it to track the market on its own.</w:t>
      </w:r>
    </w:p>
    <w:p>
      <w:pPr>
        <w:pStyle w:val="Heading2"/>
      </w:pPr>
      <w:r>
        <w:t>How It Fits Your Workflow</w:t>
      </w:r>
    </w:p>
    <w:p>
      <w:pPr>
        <w:pStyle w:val="BodyText"/>
        <w:numPr>
          <w:ilvl w:val="0"/>
          <w:numId w:val="2"/>
        </w:numPr>
      </w:pPr>
      <w:r>
        <w:t>Open the Trade List (Alt-T), pick the symbol and account you care about, and use View ▾ to land on Active, Archived, or Orphaned as needed.</w:t>
      </w:r>
    </w:p>
    <w:p>
      <w:pPr>
        <w:pStyle w:val="BodyText"/>
        <w:numPr>
          <w:ilvl w:val="0"/>
          <w:numId w:val="2"/>
        </w:numPr>
      </w:pPr>
      <w:r>
        <w:t>Select a trade and use Trade Management ▾ → Trade Log to review its execution history, or → Quick Trade Report for a P&amp;L/margin snapshot without opening its OA.</w:t>
      </w:r>
    </w:p>
    <w:p>
      <w:pPr>
        <w:pStyle w:val="BodyText"/>
        <w:numPr>
          <w:ilvl w:val="0"/>
          <w:numId w:val="2"/>
        </w:numPr>
      </w:pPr>
      <w:r>
        <w:t>Toggle Status (0/1) to monitor or unmonitor a trade's live data, or use Delete/Restore to move a trade between Active and Archived as it opens and closes.</w:t>
      </w:r>
    </w:p>
    <w:p>
      <w:pPr>
        <w:pStyle w:val="BodyText"/>
        <w:numPr>
          <w:ilvl w:val="0"/>
          <w:numId w:val="2"/>
        </w:numPr>
      </w:pPr>
      <w:r>
        <w:t>Use Export to hand a trade off as a portable JSON file (no account info attached), or Import from JSON / Import from ONE Report to bring trades in — from another install, from someone else, or from tastytrade's ONE platform.</w:t>
      </w:r>
    </w:p>
    <w:p>
      <w:pPr>
        <w:pStyle w:val="BodyText"/>
        <w:numPr>
          <w:ilvl w:val="0"/>
          <w:numId w:val="2"/>
        </w:numPr>
      </w:pPr>
      <w:r>
        <w:t>If a trade you need doesn't exist yet as a recorded position, build and Convert it from Commit instead (see the Commit guide) — Trade List is where it shows up afterward, not where it originates.</w:t>
      </w:r>
    </w:p>
    <w:p>
      <w:pPr>
        <w:pStyle w:val="Heading2"/>
      </w:pPr>
      <w:r>
        <w:t>Related Tools Worth Pairing With It</w:t>
      </w:r>
    </w:p>
    <w:p>
      <w:pPr>
        <w:pStyle w:val="BodyText"/>
        <w:numPr>
          <w:ilvl w:val="0"/>
          <w:numId w:val="1"/>
        </w:numPr>
      </w:pPr>
      <w:r>
        <w:t>Commit — Convert is what actually creates a recorded trade in the first place; Trade List is where you manage it afterward.</w:t>
      </w:r>
    </w:p>
    <w:p>
      <w:pPr>
        <w:pStyle w:val="BodyText"/>
        <w:numPr>
          <w:ilvl w:val="0"/>
          <w:numId w:val="1"/>
        </w:numPr>
      </w:pPr>
      <w:r>
        <w:t>The OA window — a trade's live P&amp;L/Greeks/risk graph run there while it's Monitored; Trade Log and Quick Trade Report are what you reach for when you want that picture without an OA open.</w:t>
      </w:r>
    </w:p>
    <w:p>
      <w:pPr>
        <w:pStyle w:val="BodyText"/>
        <w:numPr>
          <w:ilvl w:val="0"/>
          <w:numId w:val="1"/>
        </w:numPr>
      </w:pPr>
      <w:r>
        <w:t>Model &amp; Trade Import/Export — the full mechanics behind the Import/Export menu items, including the matching import/export for saved models.</w:t>
      </w:r>
    </w:p>
    <w:p>
      <w:pPr>
        <w:pStyle w:val="Heading2"/>
      </w:pPr>
      <w:r>
        <w:t>Learn More</w:t>
      </w:r>
    </w:p>
    <w:p>
      <w:pPr>
        <w:pStyle w:val="BodyText"/>
        <w:numPr>
          <w:ilvl w:val="0"/>
          <w:numId w:val="1"/>
        </w:numPr>
      </w:pPr>
      <w:hyperlink r:id="rId8">
        <w:r>
          <w:rPr>
            <w:rStyle w:val="Hyperlink"/>
          </w:rPr>
          <w:t>Full documentation site</w:t>
        </w:r>
      </w:hyperlink>
    </w:p>
    <w:p>
      <w:pPr>
        <w:pStyle w:val="BodyText"/>
        <w:numPr>
          <w:ilvl w:val="0"/>
          <w:numId w:val="1"/>
        </w:numPr>
      </w:pPr>
      <w:hyperlink r:id="rId9">
        <w:r>
          <w:rPr>
            <w:rStyle w:val="Hyperlink"/>
          </w:rPr>
          <w:t>Model &amp; Trade Import/Export</w:t>
        </w:r>
      </w:hyperlink>
    </w:p>
    <w:p>
      <w:pPr>
        <w:pStyle w:val="BodyText"/>
        <w:numPr>
          <w:ilvl w:val="0"/>
          <w:numId w:val="1"/>
        </w:numPr>
      </w:pPr>
      <w:hyperlink r:id="rId10">
        <w:r>
          <w:rPr>
            <w:rStyle w:val="Hyperlink"/>
          </w:rPr>
          <w:t>Keyboard shortcuts</w:t>
        </w:r>
      </w:hyperlink>
    </w:p>
    <w:p>
      <w:pPr>
        <w:pStyle w:val="BodyText"/>
        <w:numPr>
          <w:ilvl w:val="0"/>
          <w:numId w:val="1"/>
        </w:numPr>
      </w:pPr>
      <w:hyperlink r:id="rId3">
        <w:r>
          <w:rPr>
            <w:rStyle w:val="Hyperlink"/>
          </w:rPr>
          <w:t>YouTube tutorial playlist</w:t>
        </w:r>
      </w:hyperlink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lockQuotation">
    <w:name w:val="Block Quotation"/>
    <w:basedOn w:val="Normal"/>
    <w:qFormat/>
    <w:pPr>
      <w:spacing w:before="0" w:after="283"/>
      <w:ind w:hanging="0" w:start="567" w:end="567"/>
    </w:pPr>
    <w:rPr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oap2.pages.dev/docs/index.md.html" TargetMode="External"/><Relationship Id="rId3" Type="http://schemas.openxmlformats.org/officeDocument/2006/relationships/hyperlink" Target="https://www.youtube.com/playlist?list=PLZ-z8oRgH_vc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hyperlink" Target="https://soap2.pages.dev/docs/TradeList.md.html" TargetMode="External"/><Relationship Id="rId9" Type="http://schemas.openxmlformats.org/officeDocument/2006/relationships/hyperlink" Target="https://soap2.pages.dev/docs/model_trade_importexport_user_guide.md.html" TargetMode="External"/><Relationship Id="rId10" Type="http://schemas.openxmlformats.org/officeDocument/2006/relationships/hyperlink" Target="https://soap2.pages.dev/docs/keyboard_shortcuts.md.html" TargetMode="Externa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358</Words>
  <Characters>1702</Characters>
  <CharactersWithSpaces>2049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2026-08-25T15:54:39Z</dcterms:created>
  <dc:creator/>
  <dc:description/>
  <dc:language>en-US</dc:language>
  <cp:lastModifiedBy/>
  <dcterms:modified xsi:type="dcterms:W3CDTF">2026-08-25T15:55:05Z</dcterms:modified>
  <cp:revision>1</cp:revision>
  <dc:subject/>
  <dc:title/>
</cp:coreProperties>
</file>